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70" w:rsidRDefault="007E2270" w:rsidP="00646573">
      <w:pPr>
        <w:spacing w:line="240" w:lineRule="auto"/>
        <w:rPr>
          <w:rFonts w:ascii="Garamond" w:hAnsi="Garamond"/>
          <w:b/>
          <w:color w:val="1F497D" w:themeColor="text2"/>
          <w:sz w:val="44"/>
          <w:szCs w:val="44"/>
        </w:rPr>
      </w:pPr>
    </w:p>
    <w:p w:rsidR="00646573" w:rsidRDefault="00646573" w:rsidP="00646573">
      <w:pPr>
        <w:pStyle w:val="NormalWeb"/>
        <w:spacing w:after="0"/>
        <w:ind w:firstLine="720"/>
        <w:jc w:val="center"/>
        <w:rPr>
          <w:b/>
          <w:bCs/>
          <w:color w:val="002060"/>
          <w:sz w:val="36"/>
          <w:szCs w:val="36"/>
        </w:rPr>
      </w:pPr>
    </w:p>
    <w:p w:rsidR="00231905" w:rsidRPr="000C579F" w:rsidRDefault="00231905" w:rsidP="00231905">
      <w:pPr>
        <w:spacing w:after="0" w:line="240" w:lineRule="auto"/>
        <w:ind w:firstLine="720"/>
        <w:jc w:val="center"/>
        <w:rPr>
          <w:rFonts w:asciiTheme="majorHAnsi" w:eastAsia="Times New Roman" w:hAnsiTheme="majorHAnsi"/>
          <w:b/>
          <w:bCs/>
          <w:i/>
          <w:color w:val="002060"/>
          <w:sz w:val="44"/>
          <w:szCs w:val="44"/>
          <w:lang w:val="sr-Latn-BA" w:eastAsia="sr-Latn-CS"/>
        </w:rPr>
      </w:pPr>
      <w:r w:rsidRPr="000C579F">
        <w:rPr>
          <w:rFonts w:asciiTheme="majorHAnsi" w:hAnsiTheme="majorHAnsi"/>
          <w:b/>
          <w:bCs/>
          <w:i/>
          <w:color w:val="002060"/>
          <w:sz w:val="40"/>
          <w:szCs w:val="40"/>
          <w:lang w:val="en-US"/>
        </w:rPr>
        <w:t>“</w:t>
      </w:r>
      <w:r w:rsidRPr="000C579F">
        <w:rPr>
          <w:rFonts w:asciiTheme="majorHAnsi" w:eastAsia="Times New Roman" w:hAnsiTheme="majorHAnsi"/>
          <w:b/>
          <w:bCs/>
          <w:i/>
          <w:color w:val="002060"/>
          <w:sz w:val="44"/>
          <w:szCs w:val="44"/>
          <w:lang w:eastAsia="sr-Latn-CS"/>
        </w:rPr>
        <w:t>Bezbednost zgrada od požara</w:t>
      </w:r>
      <w:r w:rsidRPr="000C579F">
        <w:rPr>
          <w:rFonts w:asciiTheme="majorHAnsi" w:hAnsiTheme="majorHAnsi"/>
          <w:b/>
          <w:bCs/>
          <w:i/>
          <w:color w:val="002060"/>
          <w:sz w:val="40"/>
          <w:szCs w:val="40"/>
          <w:lang w:val="en-US"/>
        </w:rPr>
        <w:t>”</w:t>
      </w:r>
    </w:p>
    <w:p w:rsidR="00056A62" w:rsidRPr="00AA4BB6" w:rsidRDefault="00056A62" w:rsidP="00056A62">
      <w:pPr>
        <w:spacing w:after="0" w:line="240" w:lineRule="auto"/>
        <w:ind w:firstLine="720"/>
        <w:jc w:val="center"/>
        <w:rPr>
          <w:rFonts w:asciiTheme="majorHAnsi" w:eastAsia="Times New Roman" w:hAnsiTheme="majorHAnsi"/>
          <w:b/>
          <w:bCs/>
          <w:color w:val="002060"/>
          <w:sz w:val="40"/>
          <w:szCs w:val="40"/>
          <w:lang w:val="sr-Latn-BA" w:eastAsia="sr-Latn-CS"/>
        </w:rPr>
      </w:pPr>
    </w:p>
    <w:p w:rsidR="003B2F01" w:rsidRPr="00D337DE" w:rsidRDefault="003B2F01" w:rsidP="007E2270">
      <w:pPr>
        <w:ind w:firstLine="720"/>
        <w:jc w:val="center"/>
        <w:rPr>
          <w:rFonts w:asciiTheme="majorHAnsi" w:hAnsiTheme="majorHAnsi"/>
        </w:rPr>
      </w:pPr>
      <w:r w:rsidRPr="00D337DE">
        <w:rPr>
          <w:rFonts w:asciiTheme="majorHAnsi" w:hAnsiTheme="majorHAnsi"/>
          <w:b/>
          <w:color w:val="0D0D0D"/>
        </w:rPr>
        <w:t>JEDNODNEVNI  INFORMATIVNI  SEMINAR</w:t>
      </w:r>
    </w:p>
    <w:p w:rsidR="003B2F01" w:rsidRPr="00D337DE" w:rsidRDefault="00646573" w:rsidP="007E2270">
      <w:pPr>
        <w:tabs>
          <w:tab w:val="left" w:pos="5925"/>
        </w:tabs>
        <w:jc w:val="center"/>
        <w:rPr>
          <w:rFonts w:asciiTheme="majorHAnsi" w:hAnsiTheme="majorHAnsi"/>
          <w:lang w:val="sr-Latn-BA"/>
        </w:rPr>
      </w:pPr>
      <w:r w:rsidRPr="00D337DE">
        <w:rPr>
          <w:rFonts w:asciiTheme="majorHAnsi" w:hAnsiTheme="majorHAnsi"/>
        </w:rPr>
        <w:t xml:space="preserve">        </w:t>
      </w:r>
      <w:r w:rsidR="00E97564">
        <w:rPr>
          <w:rFonts w:asciiTheme="majorHAnsi" w:hAnsiTheme="majorHAnsi"/>
          <w:b/>
        </w:rPr>
        <w:t>04</w:t>
      </w:r>
      <w:r w:rsidR="007E2270" w:rsidRPr="00594210">
        <w:rPr>
          <w:rFonts w:asciiTheme="majorHAnsi" w:hAnsiTheme="majorHAnsi"/>
          <w:b/>
        </w:rPr>
        <w:t>.</w:t>
      </w:r>
      <w:r w:rsidR="00E97564">
        <w:rPr>
          <w:rFonts w:asciiTheme="majorHAnsi" w:hAnsiTheme="majorHAnsi"/>
          <w:b/>
        </w:rPr>
        <w:t>11</w:t>
      </w:r>
      <w:r w:rsidR="007E2270" w:rsidRPr="00594210">
        <w:rPr>
          <w:rFonts w:asciiTheme="majorHAnsi" w:hAnsiTheme="majorHAnsi"/>
          <w:b/>
        </w:rPr>
        <w:t>.2016.</w:t>
      </w:r>
      <w:r w:rsidR="007E2270" w:rsidRPr="00D337DE">
        <w:rPr>
          <w:rFonts w:asciiTheme="majorHAnsi" w:hAnsiTheme="majorHAnsi"/>
        </w:rPr>
        <w:t xml:space="preserve"> Beograd, Hotel Palace, Topličin venac 23</w:t>
      </w:r>
    </w:p>
    <w:p w:rsidR="00D337DE" w:rsidRPr="00D337DE" w:rsidRDefault="00D337DE" w:rsidP="00D337DE">
      <w:pPr>
        <w:jc w:val="center"/>
        <w:rPr>
          <w:rFonts w:asciiTheme="majorHAnsi" w:hAnsiTheme="majorHAnsi"/>
          <w:b/>
        </w:rPr>
      </w:pPr>
      <w:r w:rsidRPr="00D337DE">
        <w:rPr>
          <w:rFonts w:asciiTheme="majorHAnsi" w:hAnsiTheme="majorHAnsi"/>
          <w:b/>
        </w:rPr>
        <w:t>10</w:t>
      </w:r>
      <w:r w:rsidRPr="00D337DE">
        <w:rPr>
          <w:rFonts w:asciiTheme="majorHAnsi" w:hAnsiTheme="majorHAnsi"/>
          <w:b/>
          <w:vertAlign w:val="superscript"/>
        </w:rPr>
        <w:t>00</w:t>
      </w:r>
      <w:r w:rsidRPr="00D337DE">
        <w:rPr>
          <w:rFonts w:asciiTheme="majorHAnsi" w:hAnsiTheme="majorHAnsi"/>
          <w:b/>
        </w:rPr>
        <w:t>h</w:t>
      </w:r>
      <w:r w:rsidR="00AF6CDD">
        <w:rPr>
          <w:rFonts w:asciiTheme="majorHAnsi" w:hAnsiTheme="majorHAnsi"/>
          <w:b/>
        </w:rPr>
        <w:t xml:space="preserve"> -</w:t>
      </w:r>
      <w:r w:rsidRPr="00D337DE">
        <w:rPr>
          <w:rFonts w:asciiTheme="majorHAnsi" w:hAnsiTheme="majorHAnsi"/>
          <w:b/>
        </w:rPr>
        <w:t xml:space="preserve"> 1</w:t>
      </w:r>
      <w:r w:rsidR="00E97564">
        <w:rPr>
          <w:rFonts w:asciiTheme="majorHAnsi" w:hAnsiTheme="majorHAnsi"/>
          <w:b/>
        </w:rPr>
        <w:t>4</w:t>
      </w:r>
      <w:r w:rsidR="00E97564">
        <w:rPr>
          <w:rFonts w:asciiTheme="majorHAnsi" w:hAnsiTheme="majorHAnsi"/>
          <w:b/>
          <w:vertAlign w:val="superscript"/>
        </w:rPr>
        <w:t>3</w:t>
      </w:r>
      <w:r w:rsidRPr="00D337DE">
        <w:rPr>
          <w:rFonts w:asciiTheme="majorHAnsi" w:hAnsiTheme="majorHAnsi"/>
          <w:b/>
          <w:vertAlign w:val="superscript"/>
        </w:rPr>
        <w:t>0</w:t>
      </w:r>
      <w:r w:rsidRPr="00D337DE">
        <w:rPr>
          <w:rFonts w:asciiTheme="majorHAnsi" w:hAnsiTheme="majorHAnsi"/>
          <w:b/>
        </w:rPr>
        <w:t>h</w:t>
      </w:r>
    </w:p>
    <w:p w:rsidR="00646573" w:rsidRPr="00056A62" w:rsidRDefault="00646573" w:rsidP="00056A62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color w:val="002060"/>
        </w:rPr>
      </w:pPr>
      <w:r w:rsidRPr="00056A62">
        <w:rPr>
          <w:rFonts w:asciiTheme="majorHAnsi" w:hAnsiTheme="majorHAnsi"/>
          <w:b/>
          <w:i/>
          <w:color w:val="002060"/>
        </w:rPr>
        <w:t xml:space="preserve">Predavač: </w:t>
      </w:r>
    </w:p>
    <w:p w:rsidR="00056A62" w:rsidRDefault="00B0681D" w:rsidP="00056A62">
      <w:pPr>
        <w:spacing w:after="0" w:line="100" w:lineRule="atLeast"/>
        <w:rPr>
          <w:rFonts w:asciiTheme="majorHAnsi" w:eastAsia="Times New Roman" w:hAnsiTheme="majorHAnsi"/>
          <w:b/>
          <w:bCs/>
          <w:i/>
          <w:szCs w:val="24"/>
          <w:lang w:eastAsia="sr-Latn-CS"/>
        </w:rPr>
      </w:pPr>
      <w:r>
        <w:rPr>
          <w:rFonts w:asciiTheme="majorHAnsi" w:eastAsia="Times New Roman" w:hAnsiTheme="majorHAnsi"/>
          <w:b/>
          <w:bCs/>
          <w:i/>
          <w:szCs w:val="24"/>
          <w:lang w:eastAsia="sr-Latn-CS"/>
        </w:rPr>
        <w:t>Doc. Dr Mirjana Laban, dipl.</w:t>
      </w:r>
      <w:r w:rsidR="00C30490">
        <w:rPr>
          <w:rFonts w:asciiTheme="majorHAnsi" w:eastAsia="Times New Roman" w:hAnsiTheme="majorHAnsi"/>
          <w:b/>
          <w:bCs/>
          <w:i/>
          <w:szCs w:val="24"/>
          <w:lang w:eastAsia="sr-Latn-CS"/>
        </w:rPr>
        <w:t xml:space="preserve"> </w:t>
      </w:r>
      <w:r>
        <w:rPr>
          <w:rFonts w:asciiTheme="majorHAnsi" w:eastAsia="Times New Roman" w:hAnsiTheme="majorHAnsi"/>
          <w:b/>
          <w:bCs/>
          <w:i/>
          <w:szCs w:val="24"/>
          <w:lang w:eastAsia="sr-Latn-CS"/>
        </w:rPr>
        <w:t>inž.</w:t>
      </w:r>
      <w:r w:rsidR="00C30490">
        <w:rPr>
          <w:rFonts w:asciiTheme="majorHAnsi" w:eastAsia="Times New Roman" w:hAnsiTheme="majorHAnsi"/>
          <w:b/>
          <w:bCs/>
          <w:i/>
          <w:szCs w:val="24"/>
          <w:lang w:eastAsia="sr-Latn-CS"/>
        </w:rPr>
        <w:t xml:space="preserve"> </w:t>
      </w:r>
      <w:r>
        <w:rPr>
          <w:rFonts w:asciiTheme="majorHAnsi" w:eastAsia="Times New Roman" w:hAnsiTheme="majorHAnsi"/>
          <w:b/>
          <w:bCs/>
          <w:i/>
          <w:szCs w:val="24"/>
          <w:lang w:eastAsia="sr-Latn-CS"/>
        </w:rPr>
        <w:t>građ.,</w:t>
      </w:r>
    </w:p>
    <w:p w:rsidR="00B0681D" w:rsidRDefault="00B0681D" w:rsidP="00056A62">
      <w:pPr>
        <w:spacing w:after="0" w:line="100" w:lineRule="atLeast"/>
        <w:rPr>
          <w:rFonts w:asciiTheme="majorHAnsi" w:eastAsia="Times New Roman" w:hAnsiTheme="majorHAnsi"/>
          <w:b/>
          <w:bCs/>
          <w:i/>
          <w:szCs w:val="24"/>
          <w:lang w:eastAsia="sr-Latn-CS"/>
        </w:rPr>
      </w:pPr>
      <w:r>
        <w:rPr>
          <w:rFonts w:asciiTheme="majorHAnsi" w:eastAsia="Times New Roman" w:hAnsiTheme="majorHAnsi"/>
          <w:b/>
          <w:bCs/>
          <w:i/>
          <w:szCs w:val="24"/>
          <w:lang w:eastAsia="sr-Latn-CS"/>
        </w:rPr>
        <w:t>Rukovodilac OAS i MAS Upravljanje rizikom od k</w:t>
      </w:r>
      <w:r w:rsidR="00E97564">
        <w:rPr>
          <w:rFonts w:asciiTheme="majorHAnsi" w:eastAsia="Times New Roman" w:hAnsiTheme="majorHAnsi"/>
          <w:b/>
          <w:bCs/>
          <w:i/>
          <w:szCs w:val="24"/>
          <w:lang w:eastAsia="sr-Latn-CS"/>
        </w:rPr>
        <w:t>atastrofalnih događaja i požara.</w:t>
      </w:r>
    </w:p>
    <w:p w:rsidR="00B0681D" w:rsidRPr="00AA4BB6" w:rsidRDefault="00B0681D" w:rsidP="00056A62">
      <w:pPr>
        <w:spacing w:after="0" w:line="100" w:lineRule="atLeast"/>
        <w:rPr>
          <w:rFonts w:asciiTheme="majorHAnsi" w:eastAsia="Times New Roman" w:hAnsiTheme="majorHAnsi"/>
          <w:bCs/>
          <w:szCs w:val="24"/>
          <w:lang w:eastAsia="sr-Latn-CS"/>
        </w:rPr>
      </w:pPr>
      <w:r>
        <w:rPr>
          <w:rFonts w:asciiTheme="majorHAnsi" w:eastAsia="Times New Roman" w:hAnsiTheme="majorHAnsi"/>
          <w:b/>
          <w:bCs/>
          <w:i/>
          <w:szCs w:val="24"/>
          <w:lang w:eastAsia="sr-Latn-CS"/>
        </w:rPr>
        <w:t>Univerzitet u Novom Sadu, Fakultet tehničkih nauka, Departman za građevinarstvo i geodeziju</w:t>
      </w:r>
      <w:r w:rsidR="00E97564">
        <w:rPr>
          <w:rFonts w:asciiTheme="majorHAnsi" w:eastAsia="Times New Roman" w:hAnsiTheme="majorHAnsi"/>
          <w:b/>
          <w:bCs/>
          <w:i/>
          <w:szCs w:val="24"/>
          <w:lang w:eastAsia="sr-Latn-CS"/>
        </w:rPr>
        <w:t>.</w:t>
      </w:r>
    </w:p>
    <w:p w:rsidR="00056A62" w:rsidRPr="00AA4BB6" w:rsidRDefault="00056A62" w:rsidP="00056A62">
      <w:pPr>
        <w:spacing w:after="0" w:line="100" w:lineRule="atLeast"/>
        <w:rPr>
          <w:rFonts w:asciiTheme="majorHAnsi" w:hAnsiTheme="majorHAnsi"/>
          <w:b/>
          <w:szCs w:val="24"/>
        </w:rPr>
      </w:pPr>
    </w:p>
    <w:p w:rsidR="003B2F01" w:rsidRPr="00056A62" w:rsidRDefault="003B2F01" w:rsidP="00056A62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i/>
          <w:color w:val="002060"/>
          <w:sz w:val="24"/>
          <w:szCs w:val="24"/>
        </w:rPr>
      </w:pPr>
      <w:r w:rsidRPr="00056A62">
        <w:rPr>
          <w:rFonts w:asciiTheme="majorHAnsi" w:hAnsiTheme="majorHAnsi"/>
          <w:b/>
          <w:i/>
          <w:color w:val="002060"/>
          <w:sz w:val="24"/>
          <w:szCs w:val="24"/>
        </w:rPr>
        <w:t>Nastavni plan i program: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7027"/>
      </w:tblGrid>
      <w:tr w:rsidR="003B2F01" w:rsidRPr="00D337DE" w:rsidTr="00056A62">
        <w:trPr>
          <w:trHeight w:val="934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F01" w:rsidRPr="00D337DE" w:rsidRDefault="00646573" w:rsidP="00056A62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09:30 – 10</w:t>
            </w:r>
            <w:r w:rsidR="003B2F01"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:</w:t>
            </w: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00</w:t>
            </w:r>
          </w:p>
        </w:tc>
        <w:tc>
          <w:tcPr>
            <w:tcW w:w="70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2F01" w:rsidRPr="00D337DE" w:rsidRDefault="003B2F01" w:rsidP="00056A62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Registracija učesnika</w:t>
            </w:r>
          </w:p>
        </w:tc>
      </w:tr>
      <w:tr w:rsidR="003B2F01" w:rsidRPr="00D337DE" w:rsidTr="00056A62">
        <w:trPr>
          <w:trHeight w:val="1065"/>
        </w:trPr>
        <w:tc>
          <w:tcPr>
            <w:tcW w:w="25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3B2F01" w:rsidRPr="00D337DE" w:rsidRDefault="00646573" w:rsidP="00056A62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10:00</w:t>
            </w:r>
            <w:r w:rsidR="003B2F01"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– 1</w:t>
            </w:r>
            <w:r w:rsidR="00056A6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</w:t>
            </w:r>
            <w:r w:rsidR="003B2F01"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:</w:t>
            </w: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70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DBDB"/>
            <w:vAlign w:val="center"/>
          </w:tcPr>
          <w:p w:rsidR="00646573" w:rsidRPr="00D337DE" w:rsidRDefault="00B0681D" w:rsidP="00B0681D">
            <w:pPr>
              <w:ind w:left="360"/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Planiranje i projektovanje u oblasti bezbednosti od požara – minimalni tehnički zahtevi iz domaćih i međunarodnih propisa</w:t>
            </w:r>
          </w:p>
        </w:tc>
      </w:tr>
      <w:tr w:rsidR="003B2F01" w:rsidRPr="00D337DE" w:rsidTr="00056A62">
        <w:trPr>
          <w:trHeight w:val="714"/>
        </w:trPr>
        <w:tc>
          <w:tcPr>
            <w:tcW w:w="25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F01" w:rsidRPr="00D337DE" w:rsidRDefault="00646573" w:rsidP="00B0681D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</w:t>
            </w:r>
            <w:r w:rsidR="00056A6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</w:t>
            </w: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:30 – </w:t>
            </w:r>
            <w:r w:rsid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12</w:t>
            </w: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:</w:t>
            </w:r>
            <w:r w:rsid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00</w:t>
            </w:r>
          </w:p>
        </w:tc>
        <w:tc>
          <w:tcPr>
            <w:tcW w:w="70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2F01" w:rsidRPr="00D337DE" w:rsidRDefault="003B2F01" w:rsidP="00056A62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D337DE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Pauza</w:t>
            </w:r>
            <w:r w:rsidR="00C30490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za kafu</w:t>
            </w:r>
          </w:p>
        </w:tc>
      </w:tr>
      <w:tr w:rsidR="003B2F01" w:rsidRPr="00D337DE" w:rsidTr="00056A62">
        <w:trPr>
          <w:trHeight w:val="867"/>
        </w:trPr>
        <w:tc>
          <w:tcPr>
            <w:tcW w:w="25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3B2F01" w:rsidRPr="00D337DE" w:rsidRDefault="00056A62" w:rsidP="00B0681D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</w:t>
            </w:r>
            <w:r w:rsid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2</w:t>
            </w:r>
            <w:r w:rsidR="00646573"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:</w:t>
            </w:r>
            <w:r w:rsid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00</w:t>
            </w:r>
            <w:r w:rsidR="00646573"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13</w:t>
            </w:r>
            <w:r w:rsidR="003B2F01"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:</w:t>
            </w:r>
            <w:r w:rsid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70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DBDB"/>
            <w:vAlign w:val="center"/>
          </w:tcPr>
          <w:p w:rsidR="00B0681D" w:rsidRPr="00B0681D" w:rsidRDefault="00B0681D" w:rsidP="00EB5696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sr-Latn-BA"/>
              </w:rPr>
            </w:pPr>
            <w:r w:rsidRP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sr-Latn-BA"/>
              </w:rPr>
              <w:t>PRAVILNIK</w:t>
            </w:r>
          </w:p>
          <w:p w:rsidR="003B2F01" w:rsidRPr="00056A62" w:rsidRDefault="00B0681D" w:rsidP="00EB5696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sr-Latn-BA"/>
              </w:rPr>
            </w:pPr>
            <w:r w:rsidRP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sr-Latn-BA"/>
              </w:rPr>
              <w:t>O TEHNIČKIM ZAHTEVIMA BEZBEDNOSTI OD POŽARA SPOLJNIH</w:t>
            </w:r>
            <w:r w:rsidR="00EB5696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sr-Latn-BA"/>
              </w:rPr>
              <w:t xml:space="preserve"> </w:t>
            </w:r>
            <w:bookmarkStart w:id="0" w:name="_GoBack"/>
            <w:bookmarkEnd w:id="0"/>
            <w:r w:rsidRP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sr-Latn-BA"/>
              </w:rPr>
              <w:t>ZIDOVA ZGRADA</w:t>
            </w:r>
          </w:p>
        </w:tc>
      </w:tr>
      <w:tr w:rsidR="00056A62" w:rsidRPr="00D337DE" w:rsidTr="00056A62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056A62" w:rsidRDefault="00056A62" w:rsidP="00B0681D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13</w:t>
            </w: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45</w:t>
            </w: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</w:t>
            </w:r>
            <w:r w:rsid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4</w:t>
            </w:r>
            <w:r w:rsidRPr="00D337DE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:</w:t>
            </w:r>
            <w:r w:rsidR="00B0681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70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DBDB" w:themeFill="accent2" w:themeFillTint="33"/>
            <w:vAlign w:val="center"/>
          </w:tcPr>
          <w:p w:rsidR="00056A62" w:rsidRDefault="00056A62" w:rsidP="00056A62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Diskusija</w:t>
            </w:r>
          </w:p>
        </w:tc>
      </w:tr>
    </w:tbl>
    <w:p w:rsidR="00056A62" w:rsidRPr="00D337DE" w:rsidRDefault="00056A62" w:rsidP="00056A62">
      <w:pPr>
        <w:tabs>
          <w:tab w:val="left" w:pos="5925"/>
        </w:tabs>
        <w:rPr>
          <w:rFonts w:asciiTheme="majorHAnsi" w:hAnsiTheme="majorHAnsi"/>
          <w:color w:val="002060"/>
          <w:sz w:val="24"/>
        </w:rPr>
      </w:pPr>
    </w:p>
    <w:p w:rsidR="003B2F01" w:rsidRPr="00D337DE" w:rsidRDefault="007071C8" w:rsidP="007071C8">
      <w:pPr>
        <w:tabs>
          <w:tab w:val="left" w:pos="5925"/>
        </w:tabs>
        <w:rPr>
          <w:rFonts w:asciiTheme="majorHAnsi" w:hAnsiTheme="majorHAnsi"/>
          <w:b/>
          <w:i/>
          <w:color w:val="002060"/>
        </w:rPr>
      </w:pPr>
      <w:r w:rsidRPr="00D337DE">
        <w:rPr>
          <w:rFonts w:asciiTheme="majorHAnsi" w:hAnsiTheme="majorHAnsi"/>
          <w:i/>
          <w:color w:val="002060"/>
          <w:sz w:val="24"/>
        </w:rPr>
        <w:t xml:space="preserve">                             </w:t>
      </w:r>
      <w:r w:rsidR="003B2F01" w:rsidRPr="00D337DE">
        <w:rPr>
          <w:rFonts w:asciiTheme="majorHAnsi" w:hAnsiTheme="majorHAnsi"/>
          <w:b/>
          <w:i/>
          <w:color w:val="002060"/>
          <w:sz w:val="24"/>
        </w:rPr>
        <w:t>Nakon seminara planiran je zajednički ručak (švedski sto).</w:t>
      </w:r>
    </w:p>
    <w:p w:rsidR="001461B2" w:rsidRPr="00D337DE" w:rsidRDefault="001461B2">
      <w:pPr>
        <w:rPr>
          <w:rFonts w:asciiTheme="majorHAnsi" w:hAnsiTheme="majorHAnsi"/>
          <w:i/>
          <w:color w:val="002060"/>
        </w:rPr>
      </w:pPr>
    </w:p>
    <w:sectPr w:rsidR="001461B2" w:rsidRPr="00D337DE" w:rsidSect="003B2F01">
      <w:headerReference w:type="default" r:id="rId7"/>
      <w:footerReference w:type="default" r:id="rId8"/>
      <w:pgSz w:w="12240" w:h="15840"/>
      <w:pgMar w:top="851" w:right="1325" w:bottom="993" w:left="14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E4" w:rsidRDefault="00E339E4" w:rsidP="003B2F01">
      <w:pPr>
        <w:spacing w:after="0" w:line="240" w:lineRule="auto"/>
      </w:pPr>
      <w:r>
        <w:separator/>
      </w:r>
    </w:p>
  </w:endnote>
  <w:endnote w:type="continuationSeparator" w:id="0">
    <w:p w:rsidR="00E339E4" w:rsidRDefault="00E339E4" w:rsidP="003B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7E2270">
    <w:pPr>
      <w:pStyle w:val="Footer"/>
    </w:pPr>
    <w:r w:rsidRPr="007E2270">
      <w:rPr>
        <w:noProof/>
        <w:lang w:val="en-US" w:eastAsia="en-US"/>
      </w:rPr>
      <w:drawing>
        <wp:inline distT="0" distB="0" distL="0" distR="0">
          <wp:extent cx="5905500" cy="8191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E4" w:rsidRDefault="00E339E4" w:rsidP="003B2F01">
      <w:pPr>
        <w:spacing w:after="0" w:line="240" w:lineRule="auto"/>
      </w:pPr>
      <w:r>
        <w:separator/>
      </w:r>
    </w:p>
  </w:footnote>
  <w:footnote w:type="continuationSeparator" w:id="0">
    <w:p w:rsidR="00E339E4" w:rsidRDefault="00E339E4" w:rsidP="003B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01" w:rsidRDefault="003B2F01">
    <w:pPr>
      <w:pStyle w:val="Header"/>
    </w:pPr>
    <w:r w:rsidRPr="003B2F0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408664</wp:posOffset>
          </wp:positionH>
          <wp:positionV relativeFrom="paragraph">
            <wp:posOffset>-210710</wp:posOffset>
          </wp:positionV>
          <wp:extent cx="5133395" cy="81898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395" cy="81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>
    <w:nsid w:val="259334F3"/>
    <w:multiLevelType w:val="hybridMultilevel"/>
    <w:tmpl w:val="52BEA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521E0"/>
    <w:multiLevelType w:val="hybridMultilevel"/>
    <w:tmpl w:val="B1E42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F7316"/>
    <w:multiLevelType w:val="hybridMultilevel"/>
    <w:tmpl w:val="6D04B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B2F01"/>
    <w:rsid w:val="00056A62"/>
    <w:rsid w:val="00065C01"/>
    <w:rsid w:val="000711EA"/>
    <w:rsid w:val="00132335"/>
    <w:rsid w:val="001461B2"/>
    <w:rsid w:val="00170807"/>
    <w:rsid w:val="001B4936"/>
    <w:rsid w:val="00231905"/>
    <w:rsid w:val="00241288"/>
    <w:rsid w:val="00254282"/>
    <w:rsid w:val="002C6774"/>
    <w:rsid w:val="003B2F01"/>
    <w:rsid w:val="003F7C41"/>
    <w:rsid w:val="00402196"/>
    <w:rsid w:val="00486AF7"/>
    <w:rsid w:val="004C02DD"/>
    <w:rsid w:val="004C1B25"/>
    <w:rsid w:val="004E4840"/>
    <w:rsid w:val="00516F96"/>
    <w:rsid w:val="00557B3B"/>
    <w:rsid w:val="00594210"/>
    <w:rsid w:val="005F6772"/>
    <w:rsid w:val="006037DC"/>
    <w:rsid w:val="00646573"/>
    <w:rsid w:val="007002D2"/>
    <w:rsid w:val="007004E7"/>
    <w:rsid w:val="007071C8"/>
    <w:rsid w:val="007E2270"/>
    <w:rsid w:val="008A14A9"/>
    <w:rsid w:val="008C54D6"/>
    <w:rsid w:val="00922BD1"/>
    <w:rsid w:val="009760AB"/>
    <w:rsid w:val="0099488A"/>
    <w:rsid w:val="009B5FDD"/>
    <w:rsid w:val="009C6E8C"/>
    <w:rsid w:val="00A60D65"/>
    <w:rsid w:val="00AC6E51"/>
    <w:rsid w:val="00AF6CDD"/>
    <w:rsid w:val="00B0681D"/>
    <w:rsid w:val="00C30490"/>
    <w:rsid w:val="00D337DE"/>
    <w:rsid w:val="00D47F41"/>
    <w:rsid w:val="00E339E4"/>
    <w:rsid w:val="00E3696A"/>
    <w:rsid w:val="00E97564"/>
    <w:rsid w:val="00EB0684"/>
    <w:rsid w:val="00EB5696"/>
    <w:rsid w:val="00ED6520"/>
    <w:rsid w:val="00F86FDC"/>
    <w:rsid w:val="00F9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01"/>
    <w:pPr>
      <w:suppressAutoHyphens/>
    </w:pPr>
    <w:rPr>
      <w:rFonts w:ascii="Calibri" w:eastAsia="Calibri" w:hAnsi="Calibri"/>
      <w:spacing w:val="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2F01"/>
    <w:pPr>
      <w:ind w:left="720"/>
    </w:pPr>
  </w:style>
  <w:style w:type="paragraph" w:styleId="Footer">
    <w:name w:val="footer"/>
    <w:basedOn w:val="Normal"/>
    <w:link w:val="FooterChar"/>
    <w:rsid w:val="003B2F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2F01"/>
    <w:rPr>
      <w:rFonts w:ascii="Calibri" w:eastAsia="Calibri" w:hAnsi="Calibri"/>
      <w:spacing w:val="0"/>
      <w:lang w:val="sr-Latn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B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F01"/>
    <w:rPr>
      <w:rFonts w:ascii="Calibri" w:eastAsia="Calibri" w:hAnsi="Calibri"/>
      <w:spacing w:val="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70"/>
    <w:rPr>
      <w:rFonts w:ascii="Tahoma" w:eastAsia="Calibri" w:hAnsi="Tahoma" w:cs="Tahoma"/>
      <w:spacing w:val="0"/>
      <w:sz w:val="16"/>
      <w:szCs w:val="16"/>
      <w:lang w:val="sr-Latn-CS" w:eastAsia="ar-SA"/>
    </w:rPr>
  </w:style>
  <w:style w:type="paragraph" w:styleId="NormalWeb">
    <w:name w:val="Normal (Web)"/>
    <w:basedOn w:val="Normal"/>
    <w:uiPriority w:val="99"/>
    <w:unhideWhenUsed/>
    <w:rsid w:val="0064657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Poznanovic</dc:creator>
  <cp:lastModifiedBy>seven2</cp:lastModifiedBy>
  <cp:revision>14</cp:revision>
  <dcterms:created xsi:type="dcterms:W3CDTF">2016-03-09T07:28:00Z</dcterms:created>
  <dcterms:modified xsi:type="dcterms:W3CDTF">2016-10-14T12:20:00Z</dcterms:modified>
</cp:coreProperties>
</file>